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AE" w:rsidRPr="0080684D" w:rsidRDefault="0080684D">
      <w:pPr>
        <w:rPr>
          <w:rFonts w:ascii="Times New Roman" w:hAnsi="Times New Roman" w:cs="Times New Roman"/>
          <w:sz w:val="24"/>
          <w:szCs w:val="24"/>
        </w:rPr>
      </w:pPr>
      <w:r w:rsidRPr="0080684D">
        <w:rPr>
          <w:rFonts w:ascii="Times New Roman" w:hAnsi="Times New Roman" w:cs="Times New Roman"/>
          <w:sz w:val="24"/>
          <w:szCs w:val="24"/>
        </w:rPr>
        <w:t>Załącznik nr 1</w:t>
      </w:r>
    </w:p>
    <w:p w:rsidR="0080684D" w:rsidRPr="0080684D" w:rsidRDefault="0080684D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80684D">
        <w:rPr>
          <w:rStyle w:val="Pogrubienie"/>
          <w:rFonts w:ascii="Times New Roman" w:hAnsi="Times New Roman" w:cs="Times New Roman"/>
          <w:sz w:val="24"/>
          <w:szCs w:val="24"/>
        </w:rPr>
        <w:t>do Regulaminu konkursu na inicjatywy lokalne w projekcie</w:t>
      </w:r>
      <w:r w:rsidRPr="0080684D">
        <w:rPr>
          <w:rStyle w:val="Pogrubienie"/>
          <w:rFonts w:ascii="Times New Roman" w:hAnsi="Times New Roman" w:cs="Times New Roman"/>
          <w:sz w:val="24"/>
          <w:szCs w:val="24"/>
        </w:rPr>
        <w:t xml:space="preserve"> „Teraz biblioteka</w:t>
      </w:r>
      <w:r w:rsidRPr="0080684D">
        <w:rPr>
          <w:rStyle w:val="Pogrubienie"/>
          <w:rFonts w:ascii="Times New Roman" w:hAnsi="Times New Roman" w:cs="Times New Roman"/>
          <w:sz w:val="24"/>
          <w:szCs w:val="24"/>
        </w:rPr>
        <w:t>”– koszty kwalifikowalne</w:t>
      </w:r>
    </w:p>
    <w:p w:rsidR="0080684D" w:rsidRPr="0080684D" w:rsidRDefault="0080684D">
      <w:pPr>
        <w:rPr>
          <w:rFonts w:ascii="Times New Roman" w:hAnsi="Times New Roman" w:cs="Times New Roman"/>
          <w:sz w:val="24"/>
          <w:szCs w:val="24"/>
        </w:rPr>
      </w:pPr>
      <w:r w:rsidRPr="0080684D">
        <w:rPr>
          <w:rFonts w:ascii="Times New Roman" w:hAnsi="Times New Roman" w:cs="Times New Roman"/>
          <w:sz w:val="24"/>
          <w:szCs w:val="24"/>
        </w:rPr>
        <w:t xml:space="preserve">1. Wykaz dotyczy wyłącznie kosztów realizowanych z dofinansowania w ramach instrumentu wykonawczego </w:t>
      </w:r>
      <w:proofErr w:type="spellStart"/>
      <w:r w:rsidRPr="0080684D">
        <w:rPr>
          <w:rFonts w:ascii="Times New Roman" w:hAnsi="Times New Roman" w:cs="Times New Roman"/>
          <w:sz w:val="24"/>
          <w:szCs w:val="24"/>
        </w:rPr>
        <w:t>NPRCz</w:t>
      </w:r>
      <w:proofErr w:type="spellEnd"/>
      <w:r w:rsidRPr="0080684D">
        <w:rPr>
          <w:rFonts w:ascii="Times New Roman" w:hAnsi="Times New Roman" w:cs="Times New Roman"/>
          <w:sz w:val="24"/>
          <w:szCs w:val="24"/>
        </w:rPr>
        <w:t xml:space="preserve"> 2.0. </w:t>
      </w:r>
    </w:p>
    <w:p w:rsidR="0080684D" w:rsidRPr="0080684D" w:rsidRDefault="0080684D">
      <w:pPr>
        <w:rPr>
          <w:rFonts w:ascii="Times New Roman" w:hAnsi="Times New Roman" w:cs="Times New Roman"/>
          <w:sz w:val="24"/>
          <w:szCs w:val="24"/>
        </w:rPr>
      </w:pPr>
      <w:r w:rsidRPr="0080684D">
        <w:rPr>
          <w:rFonts w:ascii="Times New Roman" w:hAnsi="Times New Roman" w:cs="Times New Roman"/>
          <w:sz w:val="24"/>
          <w:szCs w:val="24"/>
        </w:rPr>
        <w:t xml:space="preserve">2. Wydatki związane z realizacją zadania muszą spełniać następujące warunki (łącznie), tj. być: </w:t>
      </w:r>
    </w:p>
    <w:p w:rsidR="0080684D" w:rsidRPr="0080684D" w:rsidRDefault="0080684D" w:rsidP="008068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4D">
        <w:rPr>
          <w:rFonts w:ascii="Times New Roman" w:hAnsi="Times New Roman" w:cs="Times New Roman"/>
          <w:sz w:val="24"/>
          <w:szCs w:val="24"/>
        </w:rPr>
        <w:t>niezbędne dla realizacji zadania;</w:t>
      </w:r>
    </w:p>
    <w:p w:rsidR="0080684D" w:rsidRPr="0080684D" w:rsidRDefault="0080684D" w:rsidP="008068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4D">
        <w:rPr>
          <w:rFonts w:ascii="Times New Roman" w:hAnsi="Times New Roman" w:cs="Times New Roman"/>
          <w:sz w:val="24"/>
          <w:szCs w:val="24"/>
        </w:rPr>
        <w:t xml:space="preserve">efektywne i racjonalne; </w:t>
      </w:r>
    </w:p>
    <w:p w:rsidR="0080684D" w:rsidRPr="0080684D" w:rsidRDefault="0080684D" w:rsidP="008068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4D">
        <w:rPr>
          <w:rFonts w:ascii="Times New Roman" w:hAnsi="Times New Roman" w:cs="Times New Roman"/>
          <w:sz w:val="24"/>
          <w:szCs w:val="24"/>
        </w:rPr>
        <w:t xml:space="preserve">poniesione i opłacone w okresie kwalifikowalności wydatków, tj. w okresie realizacji zadania; </w:t>
      </w:r>
    </w:p>
    <w:p w:rsidR="0080684D" w:rsidRPr="0080684D" w:rsidRDefault="0080684D" w:rsidP="008068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4D">
        <w:rPr>
          <w:rFonts w:ascii="Times New Roman" w:hAnsi="Times New Roman" w:cs="Times New Roman"/>
          <w:sz w:val="24"/>
          <w:szCs w:val="24"/>
        </w:rPr>
        <w:t xml:space="preserve">udokumentowane; </w:t>
      </w:r>
    </w:p>
    <w:p w:rsidR="0080684D" w:rsidRPr="0080684D" w:rsidRDefault="0080684D" w:rsidP="008068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84D">
        <w:rPr>
          <w:rFonts w:ascii="Times New Roman" w:hAnsi="Times New Roman" w:cs="Times New Roman"/>
          <w:sz w:val="24"/>
          <w:szCs w:val="24"/>
        </w:rPr>
        <w:t xml:space="preserve">poniesione przez wnioskodawcę. </w:t>
      </w:r>
    </w:p>
    <w:p w:rsidR="0080684D" w:rsidRPr="0080684D" w:rsidRDefault="0080684D">
      <w:pPr>
        <w:rPr>
          <w:rFonts w:ascii="Times New Roman" w:hAnsi="Times New Roman" w:cs="Times New Roman"/>
          <w:sz w:val="24"/>
          <w:szCs w:val="24"/>
        </w:rPr>
      </w:pPr>
      <w:r w:rsidRPr="0080684D">
        <w:rPr>
          <w:rFonts w:ascii="Times New Roman" w:hAnsi="Times New Roman" w:cs="Times New Roman"/>
          <w:sz w:val="24"/>
          <w:szCs w:val="24"/>
        </w:rPr>
        <w:t>3. Za wydatki kwalifikowane uznaje się:</w:t>
      </w:r>
    </w:p>
    <w:p w:rsidR="0080684D" w:rsidRDefault="0080684D">
      <w:r>
        <w:rPr>
          <w:noProof/>
          <w:lang w:eastAsia="pl-PL"/>
        </w:rPr>
        <w:drawing>
          <wp:inline distT="0" distB="0" distL="0" distR="0">
            <wp:extent cx="5762625" cy="5457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4D" w:rsidRDefault="0080684D">
      <w:r>
        <w:rPr>
          <w:noProof/>
          <w:lang w:eastAsia="pl-PL"/>
        </w:rPr>
        <w:lastRenderedPageBreak/>
        <w:drawing>
          <wp:inline distT="0" distB="0" distL="0" distR="0">
            <wp:extent cx="5705488" cy="862012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26" cy="863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4D" w:rsidRDefault="0080684D">
      <w:r>
        <w:rPr>
          <w:noProof/>
          <w:lang w:eastAsia="pl-PL"/>
        </w:rPr>
        <w:lastRenderedPageBreak/>
        <w:drawing>
          <wp:inline distT="0" distB="0" distL="0" distR="0">
            <wp:extent cx="5605134" cy="8248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062" cy="827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4D" w:rsidRDefault="0080684D">
      <w:r>
        <w:rPr>
          <w:noProof/>
          <w:lang w:eastAsia="pl-PL"/>
        </w:rPr>
        <w:lastRenderedPageBreak/>
        <w:drawing>
          <wp:inline distT="0" distB="0" distL="0" distR="0">
            <wp:extent cx="5753100" cy="2476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B0" w:rsidRDefault="00A923B0">
      <w:r>
        <w:rPr>
          <w:noProof/>
          <w:lang w:eastAsia="pl-PL"/>
        </w:rPr>
        <w:drawing>
          <wp:inline distT="0" distB="0" distL="0" distR="0">
            <wp:extent cx="5760720" cy="8991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prcz-belka-nck-kolor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A18C1"/>
    <w:multiLevelType w:val="hybridMultilevel"/>
    <w:tmpl w:val="95DA3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36327"/>
    <w:multiLevelType w:val="hybridMultilevel"/>
    <w:tmpl w:val="8BB87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4D"/>
    <w:rsid w:val="0080684D"/>
    <w:rsid w:val="00A923B0"/>
    <w:rsid w:val="00BF55D5"/>
    <w:rsid w:val="00E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81E5"/>
  <w15:chartTrackingRefBased/>
  <w15:docId w15:val="{0DBDA811-ABF0-4A06-9D51-34014E4E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684D"/>
    <w:rPr>
      <w:b/>
      <w:bCs/>
    </w:rPr>
  </w:style>
  <w:style w:type="paragraph" w:styleId="Akapitzlist">
    <w:name w:val="List Paragraph"/>
    <w:basedOn w:val="Normalny"/>
    <w:uiPriority w:val="34"/>
    <w:qFormat/>
    <w:rsid w:val="0080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2022-04-05T11:51:00Z</dcterms:created>
  <dcterms:modified xsi:type="dcterms:W3CDTF">2022-04-05T12:07:00Z</dcterms:modified>
</cp:coreProperties>
</file>